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04" w:rsidRDefault="00561504" w:rsidP="00345E40">
      <w:pPr>
        <w:ind w:firstLine="0"/>
        <w:jc w:val="center"/>
        <w:rPr>
          <w:rFonts w:eastAsia="Calibri"/>
          <w:b/>
          <w:color w:val="000000"/>
          <w:lang w:eastAsia="en-US"/>
        </w:rPr>
      </w:pPr>
      <w:r w:rsidRPr="00561504">
        <w:rPr>
          <w:rFonts w:eastAsia="Calibri"/>
          <w:b/>
          <w:color w:val="000000"/>
          <w:lang w:eastAsia="en-US"/>
        </w:rPr>
        <w:drawing>
          <wp:inline distT="0" distB="0" distL="0" distR="0">
            <wp:extent cx="6032813" cy="8318319"/>
            <wp:effectExtent l="1162050" t="0" r="1149037" b="0"/>
            <wp:docPr id="2" name="Рисунок 0" descr="Первые шаги в информатику20231101_1117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е шаги в информатику20231101_11172698.jpg"/>
                    <pic:cNvPicPr/>
                  </pic:nvPicPr>
                  <pic:blipFill>
                    <a:blip r:embed="rId8"/>
                    <a:srcRect t="10180" r="10882" b="30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40654" cy="832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04" w:rsidRDefault="00561504" w:rsidP="00345E40">
      <w:pPr>
        <w:ind w:firstLine="0"/>
        <w:jc w:val="center"/>
        <w:rPr>
          <w:rFonts w:eastAsia="Calibri"/>
          <w:b/>
          <w:color w:val="000000"/>
          <w:lang w:eastAsia="en-US"/>
        </w:rPr>
      </w:pPr>
    </w:p>
    <w:p w:rsidR="00561504" w:rsidRDefault="00561504" w:rsidP="00345E40">
      <w:pPr>
        <w:ind w:firstLine="0"/>
        <w:jc w:val="center"/>
        <w:rPr>
          <w:rFonts w:eastAsia="Calibri"/>
          <w:b/>
          <w:color w:val="000000"/>
          <w:lang w:eastAsia="en-US"/>
        </w:rPr>
      </w:pPr>
    </w:p>
    <w:p w:rsidR="002D1DDE" w:rsidRPr="00345E40" w:rsidRDefault="002D1DDE" w:rsidP="00345E40">
      <w:pPr>
        <w:ind w:firstLine="0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D62FF2">
        <w:rPr>
          <w:rFonts w:eastAsia="Calibri"/>
          <w:b/>
          <w:color w:val="000000"/>
          <w:lang w:eastAsia="en-US"/>
        </w:rPr>
        <w:t>ПОЯСНИТЕЛЬНАЯ ЗАПИСКА</w:t>
      </w:r>
    </w:p>
    <w:p w:rsidR="002D1DDE" w:rsidRPr="00D62FF2" w:rsidRDefault="002D1DDE" w:rsidP="00862564">
      <w:pPr>
        <w:ind w:firstLine="709"/>
        <w:rPr>
          <w:rFonts w:eastAsia="Calibri"/>
          <w:b/>
          <w:color w:val="000000"/>
          <w:lang w:eastAsia="en-US"/>
        </w:rPr>
      </w:pPr>
    </w:p>
    <w:p w:rsidR="00FD0721" w:rsidRPr="00FD0721" w:rsidRDefault="00FD0721" w:rsidP="00FD0721">
      <w:pPr>
        <w:tabs>
          <w:tab w:val="left" w:pos="6900"/>
        </w:tabs>
        <w:ind w:left="851" w:firstLine="283"/>
      </w:pPr>
      <w:r w:rsidRPr="00FD0721">
        <w:t>Программа по курсу «Первые шаги в информатику</w:t>
      </w:r>
      <w:r>
        <w:t>» для 2</w:t>
      </w:r>
      <w:r w:rsidRPr="00FD0721">
        <w:t xml:space="preserve"> класса составлена на основании следующих нормативно-правовых документов:</w:t>
      </w:r>
    </w:p>
    <w:p w:rsidR="00FD0721" w:rsidRPr="00FD0721" w:rsidRDefault="00FD0721" w:rsidP="00FD0721">
      <w:pPr>
        <w:pStyle w:val="af1"/>
        <w:numPr>
          <w:ilvl w:val="0"/>
          <w:numId w:val="30"/>
        </w:numPr>
        <w:ind w:left="142" w:firstLine="425"/>
        <w:rPr>
          <w:rFonts w:eastAsia="Calibri"/>
        </w:rPr>
      </w:pPr>
      <w:r>
        <w:rPr>
          <w:rFonts w:eastAsia="Calibri"/>
        </w:rPr>
        <w:t xml:space="preserve"> </w:t>
      </w:r>
      <w:r w:rsidRPr="00FD0721">
        <w:rPr>
          <w:rFonts w:eastAsia="Calibri"/>
        </w:rPr>
        <w:t>ФЗ «Об образовании в РФ» №273-ФЗ от 29.12.2012 (ред. от 29.07.2017г.)</w:t>
      </w:r>
    </w:p>
    <w:p w:rsidR="00FD0721" w:rsidRPr="00FD0721" w:rsidRDefault="00FD0721" w:rsidP="00FD0721">
      <w:pPr>
        <w:pStyle w:val="af1"/>
        <w:numPr>
          <w:ilvl w:val="0"/>
          <w:numId w:val="30"/>
        </w:numPr>
        <w:ind w:left="142" w:firstLine="425"/>
        <w:rPr>
          <w:rFonts w:eastAsia="Calibri"/>
        </w:rPr>
      </w:pPr>
      <w:r w:rsidRPr="00FD0721">
        <w:rPr>
          <w:rFonts w:eastAsia="Calibri"/>
        </w:rPr>
        <w:t>Федерального государственного образовательного стандарта начального общего образования (ФГОС НОО), утвержденного приказом Министерства образования РФ №  286 от 31.05.2021г.</w:t>
      </w:r>
    </w:p>
    <w:p w:rsidR="00FD0721" w:rsidRPr="00FD0721" w:rsidRDefault="00FD0721" w:rsidP="00FD0721">
      <w:pPr>
        <w:pStyle w:val="af1"/>
        <w:numPr>
          <w:ilvl w:val="0"/>
          <w:numId w:val="30"/>
        </w:numPr>
        <w:ind w:left="142" w:firstLine="425"/>
        <w:rPr>
          <w:rFonts w:eastAsia="Calibri"/>
        </w:rPr>
      </w:pPr>
      <w:r w:rsidRPr="00FD0721">
        <w:rPr>
          <w:rFonts w:eastAsia="Calibri"/>
        </w:rPr>
        <w:t>Положения о Рабочей программе по учебному предмету (курсу) педагога, реализующего ФГОС НОО, ФГОС ООО, ФГОС СОО Муниципального бюджетного общеобразовательного учреждения средней общеобразовательной школы № 3с. Черниговка Черниговского района, утвержденного приказом директора  № 156-а от 22.04.2022г.</w:t>
      </w:r>
    </w:p>
    <w:p w:rsidR="00FD0721" w:rsidRDefault="00FD0721" w:rsidP="00FD0721">
      <w:pPr>
        <w:pStyle w:val="af1"/>
        <w:numPr>
          <w:ilvl w:val="0"/>
          <w:numId w:val="30"/>
        </w:numPr>
        <w:ind w:left="142" w:firstLine="425"/>
        <w:rPr>
          <w:rFonts w:eastAsia="Calibri"/>
        </w:rPr>
      </w:pPr>
      <w:r w:rsidRPr="00FD0721">
        <w:rPr>
          <w:rFonts w:eastAsia="Calibri"/>
        </w:rPr>
        <w:t>ООП НОО Муниципального бюджетного общеобразовательного учреждения средней общеобразовательной школы № 3с. Черниговка Черниговского района, утвержденной  приказом директора  № 301-а от 30.08.2023г.</w:t>
      </w:r>
    </w:p>
    <w:p w:rsidR="00441116" w:rsidRPr="00D62FF2" w:rsidRDefault="00426FB9" w:rsidP="00FD0721">
      <w:r w:rsidRPr="00D62FF2">
        <w:t xml:space="preserve">Программа данного курса для учащихся начальной школы рассчитана на </w:t>
      </w:r>
      <w:r w:rsidR="00FD0721">
        <w:t xml:space="preserve">1 год обучения (34 часа). </w:t>
      </w:r>
    </w:p>
    <w:p w:rsidR="0082052D" w:rsidRPr="00D62FF2" w:rsidRDefault="0082052D" w:rsidP="00862564">
      <w:pPr>
        <w:ind w:left="1140" w:firstLine="709"/>
      </w:pPr>
    </w:p>
    <w:p w:rsidR="0082052D" w:rsidRPr="00D62FF2" w:rsidRDefault="0082052D" w:rsidP="00862564">
      <w:pPr>
        <w:ind w:left="1140" w:firstLine="709"/>
      </w:pPr>
    </w:p>
    <w:p w:rsidR="0082052D" w:rsidRPr="00D62FF2" w:rsidRDefault="00FD0721" w:rsidP="00FD0721">
      <w:pPr>
        <w:ind w:firstLine="0"/>
      </w:pPr>
      <w:r>
        <w:rPr>
          <w:b/>
        </w:rPr>
        <w:t xml:space="preserve">            </w:t>
      </w:r>
      <w:r w:rsidR="0082052D" w:rsidRPr="00D62FF2">
        <w:rPr>
          <w:b/>
        </w:rPr>
        <w:t>Цель</w:t>
      </w:r>
      <w:r>
        <w:rPr>
          <w:b/>
        </w:rPr>
        <w:t xml:space="preserve">: </w:t>
      </w:r>
      <w:r w:rsidR="0082052D" w:rsidRPr="00D62FF2">
        <w:t xml:space="preserve">формирование основ информационно-коммуникационной компетентности (овладение младшими </w:t>
      </w:r>
      <w:r>
        <w:t xml:space="preserve">  </w:t>
      </w:r>
      <w:r w:rsidR="0082052D" w:rsidRPr="00D62FF2">
        <w:t>школьниками навыками работы на компьютере, умением работать с различными видами информации и освоение умений проектно-творческой деятельности).</w:t>
      </w:r>
    </w:p>
    <w:p w:rsidR="0082052D" w:rsidRPr="00D62FF2" w:rsidRDefault="00FD0721" w:rsidP="00FD0721">
      <w:pPr>
        <w:ind w:firstLine="0"/>
        <w:rPr>
          <w:b/>
        </w:rPr>
      </w:pPr>
      <w:r>
        <w:rPr>
          <w:b/>
        </w:rPr>
        <w:t xml:space="preserve">            Задачи</w:t>
      </w:r>
      <w:r w:rsidR="0082052D" w:rsidRPr="00D62FF2">
        <w:rPr>
          <w:b/>
        </w:rPr>
        <w:t xml:space="preserve">: </w:t>
      </w:r>
    </w:p>
    <w:p w:rsidR="0082052D" w:rsidRPr="00D62FF2" w:rsidRDefault="0082052D" w:rsidP="00862564">
      <w:pPr>
        <w:numPr>
          <w:ilvl w:val="0"/>
          <w:numId w:val="14"/>
        </w:numPr>
        <w:ind w:firstLine="709"/>
      </w:pPr>
      <w:r w:rsidRPr="00D62FF2">
        <w:rPr>
          <w:bCs/>
        </w:rPr>
        <w:t>Формировать общеучебные и общекультурные навыки работы с информацией</w:t>
      </w:r>
      <w:r w:rsidRPr="00D62FF2">
        <w:rPr>
          <w:i/>
          <w:iCs/>
        </w:rPr>
        <w:t>(формирование умений грамотно пользоваться источниками информации, правильно организовать информационный процесс).</w:t>
      </w:r>
    </w:p>
    <w:p w:rsidR="0082052D" w:rsidRPr="00D62FF2" w:rsidRDefault="0082052D" w:rsidP="00862564">
      <w:pPr>
        <w:numPr>
          <w:ilvl w:val="0"/>
          <w:numId w:val="14"/>
        </w:numPr>
        <w:ind w:firstLine="709"/>
      </w:pPr>
      <w:r w:rsidRPr="00D62FF2">
        <w:t>Познакомить школьников с видами и основными свойствами информации, научить их приёмам организации информации и планирования деятельности.</w:t>
      </w:r>
    </w:p>
    <w:p w:rsidR="0082052D" w:rsidRPr="00D62FF2" w:rsidRDefault="0082052D" w:rsidP="00862564">
      <w:pPr>
        <w:pStyle w:val="af1"/>
        <w:numPr>
          <w:ilvl w:val="0"/>
          <w:numId w:val="14"/>
        </w:numPr>
      </w:pPr>
      <w:r w:rsidRPr="00D62FF2">
        <w:t>Дать школьникам представления о современном информационном обществе, информационной безопасности личности и государства.</w:t>
      </w:r>
    </w:p>
    <w:p w:rsidR="0082052D" w:rsidRPr="00D62FF2" w:rsidRDefault="0082052D" w:rsidP="0082052D">
      <w:pPr>
        <w:numPr>
          <w:ilvl w:val="0"/>
          <w:numId w:val="14"/>
        </w:numPr>
      </w:pPr>
      <w:r w:rsidRPr="00D62FF2">
        <w:t>Дать школьникам первоначальное представление о компьютере и современных информационных и коммуникационных технологиях.</w:t>
      </w:r>
    </w:p>
    <w:p w:rsidR="0082052D" w:rsidRPr="00D62FF2" w:rsidRDefault="0082052D" w:rsidP="0082052D">
      <w:pPr>
        <w:numPr>
          <w:ilvl w:val="0"/>
          <w:numId w:val="14"/>
        </w:numPr>
      </w:pPr>
      <w:r w:rsidRPr="00D62FF2">
        <w:t xml:space="preserve">Научить учащихся работать с программами </w:t>
      </w:r>
      <w:r w:rsidRPr="00D62FF2">
        <w:rPr>
          <w:lang w:val="en-US"/>
        </w:rPr>
        <w:t>WORD</w:t>
      </w:r>
      <w:r w:rsidRPr="00D62FF2">
        <w:t xml:space="preserve">, </w:t>
      </w:r>
      <w:r w:rsidRPr="00D62FF2">
        <w:rPr>
          <w:lang w:val="en-US"/>
        </w:rPr>
        <w:t>PAINT</w:t>
      </w:r>
      <w:r w:rsidRPr="00D62FF2">
        <w:t>.</w:t>
      </w:r>
    </w:p>
    <w:p w:rsidR="0082052D" w:rsidRPr="00D62FF2" w:rsidRDefault="0082052D" w:rsidP="0082052D">
      <w:pPr>
        <w:numPr>
          <w:ilvl w:val="0"/>
          <w:numId w:val="14"/>
        </w:numPr>
      </w:pPr>
      <w:r w:rsidRPr="00D62FF2">
        <w:t>Углубить первоначальные знания и навыки использования компьютера для основной учебной деятельности</w:t>
      </w:r>
    </w:p>
    <w:p w:rsidR="0082052D" w:rsidRPr="00D62FF2" w:rsidRDefault="0082052D" w:rsidP="0082052D">
      <w:pPr>
        <w:numPr>
          <w:ilvl w:val="0"/>
          <w:numId w:val="14"/>
        </w:numPr>
      </w:pPr>
      <w:r w:rsidRPr="00D62FF2">
        <w:t xml:space="preserve">Развивать творческие и интеллектуальные способности детей, используя знания компьютерных технологий. </w:t>
      </w:r>
    </w:p>
    <w:p w:rsidR="0082052D" w:rsidRPr="00D62FF2" w:rsidRDefault="0082052D" w:rsidP="0082052D">
      <w:pPr>
        <w:numPr>
          <w:ilvl w:val="0"/>
          <w:numId w:val="14"/>
        </w:numPr>
      </w:pPr>
      <w:r w:rsidRPr="00D62FF2">
        <w:lastRenderedPageBreak/>
        <w:t>Приобщить к проектно-творческой деятельности.</w:t>
      </w:r>
    </w:p>
    <w:p w:rsidR="0082052D" w:rsidRPr="00D62FF2" w:rsidRDefault="0082052D" w:rsidP="003E0078">
      <w:pPr>
        <w:numPr>
          <w:ilvl w:val="0"/>
          <w:numId w:val="14"/>
        </w:numPr>
      </w:pPr>
      <w:r w:rsidRPr="00D62FF2">
        <w:t>Формировать эмоционально-положительное отношение к  компьютерам.</w:t>
      </w:r>
    </w:p>
    <w:p w:rsidR="0082052D" w:rsidRPr="00D62FF2" w:rsidRDefault="0082052D" w:rsidP="00426FB9">
      <w:pPr>
        <w:ind w:left="1140" w:firstLine="0"/>
      </w:pPr>
    </w:p>
    <w:p w:rsidR="0082052D" w:rsidRPr="00D62FF2" w:rsidRDefault="003E0078" w:rsidP="00426FB9">
      <w:pPr>
        <w:ind w:left="1140" w:firstLine="0"/>
      </w:pPr>
      <w:r w:rsidRPr="00D62FF2">
        <w:t>Результаты освоения курса внеурочной деятельности</w:t>
      </w:r>
    </w:p>
    <w:p w:rsidR="003E0078" w:rsidRDefault="003E0078" w:rsidP="00426FB9">
      <w:pPr>
        <w:ind w:left="1140" w:firstLine="0"/>
        <w:rPr>
          <w:b/>
        </w:rPr>
      </w:pPr>
      <w:r w:rsidRPr="00D62FF2">
        <w:rPr>
          <w:b/>
        </w:rPr>
        <w:t xml:space="preserve">Личностные УУД: </w:t>
      </w:r>
    </w:p>
    <w:p w:rsidR="00D62FF2" w:rsidRDefault="00D62FF2" w:rsidP="00426FB9">
      <w:pPr>
        <w:ind w:left="1140" w:firstLine="0"/>
        <w:rPr>
          <w:b/>
        </w:rPr>
      </w:pPr>
      <w:r>
        <w:rPr>
          <w:b/>
        </w:rPr>
        <w:t>У учащихся будут заложены ориентиры для:</w:t>
      </w:r>
    </w:p>
    <w:p w:rsidR="00D62FF2" w:rsidRPr="00D62FF2" w:rsidRDefault="00D62FF2" w:rsidP="00426FB9">
      <w:pPr>
        <w:ind w:left="1140" w:firstLine="0"/>
        <w:rPr>
          <w:b/>
        </w:rPr>
      </w:pPr>
    </w:p>
    <w:p w:rsidR="00D62FF2" w:rsidRPr="00D62FF2" w:rsidRDefault="00D62FF2" w:rsidP="00D62FF2">
      <w:pPr>
        <w:pStyle w:val="af1"/>
        <w:numPr>
          <w:ilvl w:val="0"/>
          <w:numId w:val="15"/>
        </w:numPr>
      </w:pPr>
      <w:r w:rsidRPr="00D62FF2">
        <w:t>самоопределение - личностное, профессиональное, жизненное самоопределение;</w:t>
      </w:r>
    </w:p>
    <w:p w:rsidR="00D62FF2" w:rsidRPr="00D62FF2" w:rsidRDefault="00D62FF2" w:rsidP="00D62FF2">
      <w:pPr>
        <w:pStyle w:val="af1"/>
        <w:numPr>
          <w:ilvl w:val="0"/>
          <w:numId w:val="15"/>
        </w:numPr>
      </w:pPr>
      <w:r w:rsidRPr="00D62FF2"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3E0078" w:rsidRPr="00D62FF2" w:rsidRDefault="00D62FF2" w:rsidP="00D62FF2">
      <w:pPr>
        <w:pStyle w:val="af1"/>
        <w:numPr>
          <w:ilvl w:val="0"/>
          <w:numId w:val="15"/>
        </w:numPr>
      </w:pPr>
      <w:r w:rsidRPr="00D62FF2"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82052D" w:rsidRPr="00D62FF2" w:rsidRDefault="0082052D" w:rsidP="00426FB9">
      <w:pPr>
        <w:ind w:left="1140" w:firstLine="0"/>
      </w:pPr>
    </w:p>
    <w:p w:rsidR="0082052D" w:rsidRPr="00D62FF2" w:rsidRDefault="003E0078" w:rsidP="00426FB9">
      <w:pPr>
        <w:ind w:left="1140" w:firstLine="0"/>
        <w:rPr>
          <w:b/>
        </w:rPr>
      </w:pPr>
      <w:r w:rsidRPr="00D62FF2">
        <w:rPr>
          <w:b/>
        </w:rPr>
        <w:t>Метапредметные УУД:</w:t>
      </w:r>
    </w:p>
    <w:p w:rsidR="003E0078" w:rsidRPr="00D62FF2" w:rsidRDefault="003E0078" w:rsidP="00426FB9">
      <w:pPr>
        <w:ind w:left="1140" w:firstLine="0"/>
        <w:rPr>
          <w:b/>
          <w:i/>
        </w:rPr>
      </w:pPr>
      <w:r w:rsidRPr="00D62FF2">
        <w:rPr>
          <w:b/>
          <w:i/>
        </w:rPr>
        <w:t>Регулятивные</w:t>
      </w:r>
    </w:p>
    <w:p w:rsidR="003E0078" w:rsidRPr="00D62FF2" w:rsidRDefault="00711584" w:rsidP="00711584">
      <w:pPr>
        <w:pStyle w:val="af1"/>
        <w:ind w:left="1860" w:firstLine="0"/>
        <w:rPr>
          <w:b/>
        </w:rPr>
      </w:pPr>
      <w:r w:rsidRPr="00D62FF2">
        <w:rPr>
          <w:b/>
        </w:rPr>
        <w:t>Обучающийся научится:</w:t>
      </w:r>
    </w:p>
    <w:p w:rsidR="00711584" w:rsidRPr="00D62FF2" w:rsidRDefault="00711584" w:rsidP="003E0078">
      <w:pPr>
        <w:pStyle w:val="af1"/>
        <w:numPr>
          <w:ilvl w:val="0"/>
          <w:numId w:val="15"/>
        </w:numPr>
        <w:rPr>
          <w:b/>
        </w:rPr>
      </w:pPr>
      <w:r w:rsidRPr="00D62FF2">
        <w:t>принимать и сохранять учебную задачу;</w:t>
      </w:r>
    </w:p>
    <w:p w:rsidR="00711584" w:rsidRPr="00D62FF2" w:rsidRDefault="00711584" w:rsidP="003E0078">
      <w:pPr>
        <w:pStyle w:val="af1"/>
        <w:numPr>
          <w:ilvl w:val="0"/>
          <w:numId w:val="15"/>
        </w:numPr>
      </w:pPr>
      <w:r w:rsidRPr="00D62FF2">
        <w:t>сотрудничать с учителем при знакомстве с новой темой;</w:t>
      </w:r>
    </w:p>
    <w:p w:rsidR="00711584" w:rsidRPr="00D62FF2" w:rsidRDefault="00711584" w:rsidP="003E0078">
      <w:pPr>
        <w:pStyle w:val="af1"/>
        <w:numPr>
          <w:ilvl w:val="0"/>
          <w:numId w:val="15"/>
        </w:numPr>
      </w:pPr>
      <w:r w:rsidRPr="00D62FF2">
        <w:t>адекватно воспринимать обоснованную критику учителя, товарищей, родителей и других людей;</w:t>
      </w:r>
    </w:p>
    <w:p w:rsidR="00711584" w:rsidRPr="00D62FF2" w:rsidRDefault="00711584" w:rsidP="003E0078">
      <w:pPr>
        <w:pStyle w:val="af1"/>
        <w:numPr>
          <w:ilvl w:val="0"/>
          <w:numId w:val="15"/>
        </w:numPr>
      </w:pPr>
      <w:r w:rsidRPr="00D62FF2">
        <w:t>планировать свои действия в соответствии с поставленной задачей и условиями реализации;</w:t>
      </w:r>
    </w:p>
    <w:p w:rsidR="00711584" w:rsidRPr="00D62FF2" w:rsidRDefault="00711584" w:rsidP="003E0078">
      <w:pPr>
        <w:pStyle w:val="af1"/>
        <w:numPr>
          <w:ilvl w:val="0"/>
          <w:numId w:val="15"/>
        </w:numPr>
      </w:pPr>
      <w:r w:rsidRPr="00D62FF2">
        <w:t>корректировать действия после его завершения, исправлять ошибки для создания более совершенного результата.</w:t>
      </w:r>
    </w:p>
    <w:p w:rsidR="00711584" w:rsidRPr="00D62FF2" w:rsidRDefault="00711584" w:rsidP="00711584">
      <w:pPr>
        <w:ind w:left="1500" w:firstLine="0"/>
      </w:pPr>
    </w:p>
    <w:p w:rsidR="00711584" w:rsidRPr="00D62FF2" w:rsidRDefault="00711584" w:rsidP="00711584">
      <w:pPr>
        <w:ind w:left="1500" w:firstLine="0"/>
        <w:rPr>
          <w:b/>
          <w:i/>
        </w:rPr>
      </w:pPr>
      <w:r w:rsidRPr="00D62FF2">
        <w:rPr>
          <w:b/>
          <w:i/>
        </w:rPr>
        <w:t>Познавательные</w:t>
      </w:r>
    </w:p>
    <w:p w:rsidR="00711584" w:rsidRPr="00D62FF2" w:rsidRDefault="00711584" w:rsidP="00711584">
      <w:pPr>
        <w:ind w:left="1500" w:firstLine="0"/>
        <w:rPr>
          <w:b/>
        </w:rPr>
      </w:pPr>
      <w:r w:rsidRPr="00D62FF2">
        <w:rPr>
          <w:b/>
        </w:rPr>
        <w:t>Обучающийся научится:</w:t>
      </w:r>
    </w:p>
    <w:p w:rsidR="00711584" w:rsidRPr="00D62FF2" w:rsidRDefault="00711584" w:rsidP="00711584">
      <w:pPr>
        <w:pStyle w:val="af1"/>
        <w:numPr>
          <w:ilvl w:val="0"/>
          <w:numId w:val="16"/>
        </w:numPr>
        <w:rPr>
          <w:b/>
        </w:rPr>
      </w:pPr>
      <w:r w:rsidRPr="00D62FF2">
        <w:t>осуществлять поиск необходимой информации для выполнения поставленной задачи с использованием дополнительной литературы, включая Интернет и электронные носители;</w:t>
      </w:r>
    </w:p>
    <w:p w:rsidR="00711584" w:rsidRPr="00D62FF2" w:rsidRDefault="00711584" w:rsidP="00711584">
      <w:pPr>
        <w:pStyle w:val="af1"/>
        <w:numPr>
          <w:ilvl w:val="0"/>
          <w:numId w:val="16"/>
        </w:numPr>
        <w:rPr>
          <w:b/>
        </w:rPr>
      </w:pPr>
      <w:r w:rsidRPr="00D62FF2">
        <w:t>составлять сообщения в устной и письменной речи при помощи специальных компьютерных программ;</w:t>
      </w:r>
    </w:p>
    <w:p w:rsidR="00711584" w:rsidRPr="00D62FF2" w:rsidRDefault="00711584" w:rsidP="00711584">
      <w:pPr>
        <w:pStyle w:val="af1"/>
        <w:numPr>
          <w:ilvl w:val="0"/>
          <w:numId w:val="16"/>
        </w:numPr>
      </w:pPr>
      <w:r w:rsidRPr="00D62FF2">
        <w:t>анализировать изучаемые объекты с существенными и несущественными признаками.</w:t>
      </w:r>
    </w:p>
    <w:p w:rsidR="00711584" w:rsidRPr="00D62FF2" w:rsidRDefault="00711584" w:rsidP="00711584"/>
    <w:p w:rsidR="00711584" w:rsidRPr="00D62FF2" w:rsidRDefault="00711584" w:rsidP="00711584"/>
    <w:p w:rsidR="00711584" w:rsidRPr="00D62FF2" w:rsidRDefault="00711584" w:rsidP="00711584">
      <w:pPr>
        <w:tabs>
          <w:tab w:val="left" w:pos="1560"/>
        </w:tabs>
        <w:rPr>
          <w:b/>
          <w:i/>
        </w:rPr>
      </w:pPr>
      <w:r w:rsidRPr="00D62FF2">
        <w:tab/>
      </w:r>
      <w:r w:rsidRPr="00D62FF2">
        <w:rPr>
          <w:b/>
          <w:i/>
        </w:rPr>
        <w:t>Коммуникативные:</w:t>
      </w:r>
    </w:p>
    <w:p w:rsidR="00711584" w:rsidRPr="00D62FF2" w:rsidRDefault="00201097" w:rsidP="00711584">
      <w:pPr>
        <w:tabs>
          <w:tab w:val="left" w:pos="1560"/>
        </w:tabs>
        <w:rPr>
          <w:b/>
        </w:rPr>
      </w:pPr>
      <w:r w:rsidRPr="00D62FF2">
        <w:rPr>
          <w:b/>
        </w:rPr>
        <w:t>Обучающийся научится:</w:t>
      </w:r>
    </w:p>
    <w:p w:rsidR="00711584" w:rsidRPr="00D62FF2" w:rsidRDefault="00201097" w:rsidP="00201097">
      <w:pPr>
        <w:pStyle w:val="af1"/>
        <w:numPr>
          <w:ilvl w:val="0"/>
          <w:numId w:val="21"/>
        </w:numPr>
        <w:tabs>
          <w:tab w:val="left" w:pos="1560"/>
        </w:tabs>
      </w:pPr>
      <w:r w:rsidRPr="00D62FF2">
        <w:t>адекватно использовать речевые средства для решения различных коммуникативных задач, владеть диалоговой речью;</w:t>
      </w:r>
    </w:p>
    <w:p w:rsidR="00201097" w:rsidRPr="00D62FF2" w:rsidRDefault="00201097" w:rsidP="00201097">
      <w:pPr>
        <w:pStyle w:val="af1"/>
        <w:numPr>
          <w:ilvl w:val="0"/>
          <w:numId w:val="21"/>
        </w:numPr>
        <w:tabs>
          <w:tab w:val="left" w:pos="1560"/>
        </w:tabs>
      </w:pPr>
      <w:r w:rsidRPr="00D62FF2">
        <w:t>адекватно реагировать на различные точки зрения своих товарищей, в том числе не совпадающие с его собственными;</w:t>
      </w:r>
    </w:p>
    <w:p w:rsidR="00201097" w:rsidRPr="00D62FF2" w:rsidRDefault="00201097" w:rsidP="00201097">
      <w:pPr>
        <w:pStyle w:val="af1"/>
        <w:numPr>
          <w:ilvl w:val="0"/>
          <w:numId w:val="21"/>
        </w:numPr>
        <w:tabs>
          <w:tab w:val="left" w:pos="1560"/>
        </w:tabs>
      </w:pPr>
      <w:r w:rsidRPr="00D62FF2">
        <w:t>учитывать различные мнения и стремиться к сотрудничеству;</w:t>
      </w:r>
    </w:p>
    <w:p w:rsidR="00201097" w:rsidRPr="00D62FF2" w:rsidRDefault="00201097" w:rsidP="00201097">
      <w:pPr>
        <w:pStyle w:val="af1"/>
        <w:numPr>
          <w:ilvl w:val="0"/>
          <w:numId w:val="21"/>
        </w:numPr>
        <w:tabs>
          <w:tab w:val="left" w:pos="1560"/>
        </w:tabs>
      </w:pPr>
      <w:r w:rsidRPr="00D62FF2">
        <w:t>уметь формулировать вою позицию и точку зрения;</w:t>
      </w:r>
    </w:p>
    <w:p w:rsidR="00201097" w:rsidRPr="00D62FF2" w:rsidRDefault="00201097" w:rsidP="00201097">
      <w:pPr>
        <w:pStyle w:val="af1"/>
        <w:numPr>
          <w:ilvl w:val="0"/>
          <w:numId w:val="21"/>
        </w:numPr>
        <w:tabs>
          <w:tab w:val="left" w:pos="1560"/>
        </w:tabs>
      </w:pPr>
      <w:r w:rsidRPr="00D62FF2">
        <w:t>приходить к общему решению задач в совместной деятельности среди одноклассников.</w:t>
      </w:r>
    </w:p>
    <w:p w:rsidR="00711584" w:rsidRPr="00D62FF2" w:rsidRDefault="00711584" w:rsidP="00711584">
      <w:pPr>
        <w:ind w:left="1500" w:firstLine="0"/>
      </w:pPr>
    </w:p>
    <w:p w:rsidR="0082052D" w:rsidRPr="00D62FF2" w:rsidRDefault="0082052D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426FB9">
      <w:pPr>
        <w:ind w:left="1140" w:firstLine="0"/>
      </w:pPr>
    </w:p>
    <w:p w:rsidR="00201097" w:rsidRPr="00D62FF2" w:rsidRDefault="00201097" w:rsidP="00201097">
      <w:pPr>
        <w:ind w:left="1140" w:firstLine="0"/>
        <w:jc w:val="center"/>
        <w:rPr>
          <w:b/>
        </w:rPr>
      </w:pPr>
      <w:r w:rsidRPr="00D62FF2">
        <w:rPr>
          <w:b/>
        </w:rPr>
        <w:t>Содержание курса внеурочной деятельности с указанием форм организации и видов деятельности</w:t>
      </w:r>
    </w:p>
    <w:p w:rsidR="00201097" w:rsidRPr="00D62FF2" w:rsidRDefault="00201097" w:rsidP="00201097">
      <w:pPr>
        <w:tabs>
          <w:tab w:val="left" w:pos="9585"/>
        </w:tabs>
        <w:ind w:left="1140" w:firstLine="0"/>
      </w:pPr>
      <w:r w:rsidRPr="00D62FF2">
        <w:tab/>
      </w:r>
    </w:p>
    <w:tbl>
      <w:tblPr>
        <w:tblStyle w:val="af2"/>
        <w:tblW w:w="0" w:type="auto"/>
        <w:tblInd w:w="1140" w:type="dxa"/>
        <w:tblLook w:val="04A0"/>
      </w:tblPr>
      <w:tblGrid>
        <w:gridCol w:w="3363"/>
        <w:gridCol w:w="1133"/>
        <w:gridCol w:w="3261"/>
        <w:gridCol w:w="142"/>
        <w:gridCol w:w="5464"/>
      </w:tblGrid>
      <w:tr w:rsidR="00201097" w:rsidRPr="00D62FF2" w:rsidTr="00862564">
        <w:tc>
          <w:tcPr>
            <w:tcW w:w="3363" w:type="dxa"/>
            <w:vAlign w:val="center"/>
          </w:tcPr>
          <w:p w:rsidR="00201097" w:rsidRPr="00D62FF2" w:rsidRDefault="00201097" w:rsidP="00201097">
            <w:pPr>
              <w:tabs>
                <w:tab w:val="left" w:pos="9585"/>
              </w:tabs>
              <w:ind w:firstLine="0"/>
              <w:jc w:val="center"/>
              <w:rPr>
                <w:b/>
              </w:rPr>
            </w:pPr>
            <w:r w:rsidRPr="00D62FF2">
              <w:rPr>
                <w:b/>
              </w:rPr>
              <w:t>Тема</w:t>
            </w:r>
          </w:p>
        </w:tc>
        <w:tc>
          <w:tcPr>
            <w:tcW w:w="4394" w:type="dxa"/>
            <w:gridSpan w:val="2"/>
            <w:vAlign w:val="center"/>
          </w:tcPr>
          <w:p w:rsidR="00201097" w:rsidRPr="00D62FF2" w:rsidRDefault="00201097" w:rsidP="00201097">
            <w:pPr>
              <w:tabs>
                <w:tab w:val="left" w:pos="9585"/>
              </w:tabs>
              <w:ind w:firstLine="0"/>
              <w:jc w:val="center"/>
              <w:rPr>
                <w:b/>
              </w:rPr>
            </w:pPr>
            <w:r w:rsidRPr="00D62FF2">
              <w:rPr>
                <w:b/>
              </w:rPr>
              <w:t>Содержание</w:t>
            </w:r>
          </w:p>
        </w:tc>
        <w:tc>
          <w:tcPr>
            <w:tcW w:w="5606" w:type="dxa"/>
            <w:gridSpan w:val="2"/>
            <w:vAlign w:val="center"/>
          </w:tcPr>
          <w:p w:rsidR="00201097" w:rsidRPr="00D62FF2" w:rsidRDefault="00201097" w:rsidP="00201097">
            <w:pPr>
              <w:tabs>
                <w:tab w:val="left" w:pos="9585"/>
              </w:tabs>
              <w:ind w:firstLine="0"/>
              <w:jc w:val="center"/>
              <w:rPr>
                <w:b/>
              </w:rPr>
            </w:pPr>
            <w:r w:rsidRPr="00D62FF2">
              <w:rPr>
                <w:b/>
              </w:rPr>
              <w:t>Виды деятельности</w:t>
            </w:r>
          </w:p>
        </w:tc>
      </w:tr>
      <w:tr w:rsidR="00201097" w:rsidRPr="00D62FF2" w:rsidTr="00862564">
        <w:tc>
          <w:tcPr>
            <w:tcW w:w="13363" w:type="dxa"/>
            <w:gridSpan w:val="5"/>
            <w:vAlign w:val="center"/>
          </w:tcPr>
          <w:p w:rsidR="00201097" w:rsidRPr="00D62FF2" w:rsidRDefault="00D40B05" w:rsidP="00D40B05">
            <w:pPr>
              <w:tabs>
                <w:tab w:val="left" w:pos="9585"/>
              </w:tabs>
              <w:ind w:firstLine="0"/>
              <w:jc w:val="center"/>
            </w:pPr>
            <w:r w:rsidRPr="00D62FF2">
              <w:t>1 класс</w:t>
            </w: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D40B05">
            <w:pPr>
              <w:pStyle w:val="af1"/>
              <w:numPr>
                <w:ilvl w:val="0"/>
                <w:numId w:val="26"/>
              </w:numPr>
            </w:pPr>
            <w:r w:rsidRPr="00D62FF2">
              <w:t>Компьютер и техника безопасности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ТБ</w:t>
            </w:r>
          </w:p>
        </w:tc>
        <w:tc>
          <w:tcPr>
            <w:tcW w:w="5606" w:type="dxa"/>
            <w:gridSpan w:val="2"/>
            <w:vMerge w:val="restart"/>
            <w:vAlign w:val="center"/>
          </w:tcPr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1. Чтение и понимание учебного текста, формулировок заданий, правил, определений.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Нахождение в тексте необходимой информации.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 xml:space="preserve">2. Процесс труда: планирование, организация рабочего места, распределение рабочего времени, выполнение </w:t>
            </w:r>
            <w:r w:rsidRPr="00862564">
              <w:rPr>
                <w:sz w:val="20"/>
                <w:szCs w:val="20"/>
              </w:rPr>
              <w:lastRenderedPageBreak/>
              <w:t>последовательности операций, контроль за ходом и результатами деятельности. Осуществление сотрудничества при коллективной работе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 xml:space="preserve">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 xml:space="preserve">3. Сравнение свойств наблюдаемых объектов.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Работа с простыми информационными объектами (текст, таблица, схема, рисунок).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 xml:space="preserve">4. Работа с готовыми моделями (схема); создание несложных моделей.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Создание моделей несложных объектов (первоначальные умения проектной деятельности)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Создание моделей компьютера.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Выбор и применение выразительных средств для реализации собственного замысла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5. Создание моделей по собственному замыслу. Проверка модели в действии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Определение формы, размеров, последовательности изготовления изделий по рисункам, схемам, эскизам, чертежам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Природные и искусственные материалы (называние, сравнение свойств, использование). Выбор материалов по их свойствам.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Изготовление плоскостных и объемных изделий по образцам, рисункам, эскизам, чертежам.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>6. Практика работы на компьютере (использования информационных технологий)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  <w:r w:rsidRPr="00862564">
              <w:rPr>
                <w:sz w:val="20"/>
                <w:szCs w:val="20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</w:p>
          <w:p w:rsidR="00D62FF2" w:rsidRPr="00862564" w:rsidRDefault="00D62FF2" w:rsidP="00D40B05">
            <w:pPr>
              <w:tabs>
                <w:tab w:val="left" w:pos="9585"/>
              </w:tabs>
              <w:ind w:firstLine="0"/>
              <w:rPr>
                <w:sz w:val="20"/>
                <w:szCs w:val="20"/>
              </w:rPr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D40B05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>Виды информации и действия с ней.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195E8D">
            <w:pPr>
              <w:tabs>
                <w:tab w:val="left" w:pos="9585"/>
              </w:tabs>
              <w:ind w:firstLine="0"/>
            </w:pPr>
            <w:r w:rsidRPr="00D62FF2">
              <w:rPr>
                <w:bCs/>
              </w:rPr>
              <w:t xml:space="preserve">Понятие информации, виды информации.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195E8D">
            <w:pPr>
              <w:jc w:val="center"/>
            </w:pPr>
            <w:r w:rsidRPr="00D62FF2">
              <w:t>Знакомство с компьютером.</w:t>
            </w:r>
          </w:p>
          <w:p w:rsidR="00D62FF2" w:rsidRPr="00D62FF2" w:rsidRDefault="00D62FF2" w:rsidP="00195E8D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>Роль компьютера в жизни человека.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Знакомство с компьютером. Роль компьютера в жизни человека. Основные устройства компьютера, их взаимодействие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195E8D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lastRenderedPageBreak/>
              <w:t>Основные устройства компьютера.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Устройства ввода информации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195E8D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lastRenderedPageBreak/>
              <w:t>Учимся рисовать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Графический редактор Paint. Назначение. Панель инструментов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AF7DB5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>Графический редактор Paint.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Рисунок «Я и моя семья»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AF7DB5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 xml:space="preserve">Текстовая программа </w:t>
            </w:r>
            <w:r w:rsidRPr="00D62FF2">
              <w:rPr>
                <w:lang w:val="en-US"/>
              </w:rPr>
              <w:t>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AF7DB5">
            <w:pPr>
              <w:tabs>
                <w:tab w:val="left" w:pos="9585"/>
              </w:tabs>
              <w:ind w:firstLine="0"/>
            </w:pPr>
            <w:r w:rsidRPr="00D62FF2">
              <w:t>Программа WORD, окно программы, элементы окна, программы, документа.</w:t>
            </w:r>
          </w:p>
          <w:p w:rsidR="00D62FF2" w:rsidRPr="00D62FF2" w:rsidRDefault="00D62FF2" w:rsidP="00AF7DB5">
            <w:pPr>
              <w:tabs>
                <w:tab w:val="left" w:pos="9585"/>
              </w:tabs>
              <w:ind w:firstLine="0"/>
            </w:pPr>
            <w:r w:rsidRPr="00D62FF2">
              <w:t>Ввод текста, непечатаемые знаки, отмена,  возврат и повтор действий, параметры шрифта, цвет текста, применение эффектов, текст- объявление.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AF7DB5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Проведение игры «Путешествие в страну Зазеркалье»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6"/>
              </w:numPr>
              <w:tabs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  <w:r w:rsidRPr="00D62FF2">
              <w:t>Проект «знакомитесь-Я»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D40B05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6"/>
              </w:numPr>
              <w:tabs>
                <w:tab w:val="left" w:pos="375"/>
                <w:tab w:val="left" w:pos="9585"/>
              </w:tabs>
            </w:pPr>
            <w:r w:rsidRPr="00D62FF2">
              <w:t>Обобщающий урок курса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Проект «Я научился»»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B108C6" w:rsidRPr="00D62FF2" w:rsidTr="00862564">
        <w:tc>
          <w:tcPr>
            <w:tcW w:w="13363" w:type="dxa"/>
            <w:gridSpan w:val="5"/>
            <w:vAlign w:val="center"/>
          </w:tcPr>
          <w:p w:rsidR="00B108C6" w:rsidRPr="00D62FF2" w:rsidRDefault="00B108C6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2 класс</w:t>
            </w: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Компьютер и техника безопасности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ТБ</w:t>
            </w:r>
          </w:p>
        </w:tc>
        <w:tc>
          <w:tcPr>
            <w:tcW w:w="5606" w:type="dxa"/>
            <w:gridSpan w:val="2"/>
            <w:vMerge w:val="restart"/>
            <w:vAlign w:val="center"/>
          </w:tcPr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1. Чтение и понимание учебного текста, формулировок заданий, правил, определений.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Нахождение в тексте необходимой информации.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Формулирование личной оценки, аргументация </w:t>
            </w:r>
            <w:r w:rsidRPr="00862564">
              <w:rPr>
                <w:sz w:val="24"/>
                <w:szCs w:val="24"/>
              </w:rPr>
              <w:lastRenderedPageBreak/>
              <w:t>своего мнения с привлечением текста произведения или других источников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2. Процесс труда: планирование, организация рабочего места, распределение рабочего времени, выполнение последовательности операций, контроль за ходом и результатами деятельности. Осуществление сотрудничества при коллективной работе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3. Сравнение свойств наблюдаемых объектов.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Работа с простыми информационными объектами (текст, таблица, схема, рисунок).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4. Работа с готовыми моделями (схема); создание несложных моделей.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Создание моделей несложных объектов (первоначальные умения проектной деятельности)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Создание моделей компьютера.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Выбор и применение выразительных средств для реализации собственного замысла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5. Создание моделей по собственному замыслу. Проверка модели в действии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Определение формы, размеров, последовательности изготовления изделий по рисункам, схемам, эскизам, чертежам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Природные и искусственные материалы (называние, сравнение свойств, использование). Выбор материалов по их свойствам.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Изготовление плоскостных и объемных изделий по </w:t>
            </w:r>
            <w:r w:rsidRPr="00862564">
              <w:rPr>
                <w:sz w:val="24"/>
                <w:szCs w:val="24"/>
              </w:rPr>
              <w:lastRenderedPageBreak/>
              <w:t>образцам, рисункам, эскизам, чертежам.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6. Практика работы на компьютере (использования информационных технологий)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</w:p>
          <w:p w:rsidR="00D62FF2" w:rsidRPr="00862564" w:rsidRDefault="00D62FF2" w:rsidP="00B108C6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 xml:space="preserve">Виды информации </w:t>
            </w:r>
            <w:r w:rsidRPr="00D62FF2">
              <w:lastRenderedPageBreak/>
              <w:t>и действия с ней.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rPr>
                <w:bCs/>
              </w:rPr>
              <w:lastRenderedPageBreak/>
              <w:t xml:space="preserve">Понятие информации, виды </w:t>
            </w:r>
            <w:r w:rsidRPr="00D62FF2">
              <w:rPr>
                <w:bCs/>
              </w:rPr>
              <w:lastRenderedPageBreak/>
              <w:t xml:space="preserve">информации. Получение, хранение, передача и обработка информации.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jc w:val="center"/>
            </w:pPr>
            <w:r w:rsidRPr="00D62FF2">
              <w:lastRenderedPageBreak/>
              <w:t>Знакомство с компьютером.</w:t>
            </w:r>
          </w:p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Роль компьютера в жизни человека.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 xml:space="preserve">Знакомство с компьютером. Роль компьютера в жизни человека. Основные устройства компьютера, их взаимодействие Функции и управление компьютерной мышью.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Основные устройства компьютера.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Устройства ввода информации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Учимся рисовать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Графический редактор Paint. Назначение. Панель опций, панель инструментов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Графический редактор Paint.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Рисунок «Я и моя семья».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Разработка и редактирование изображения.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 xml:space="preserve">Текстовая программа </w:t>
            </w:r>
            <w:r w:rsidRPr="00D62FF2">
              <w:rPr>
                <w:lang w:val="en-US"/>
              </w:rPr>
              <w:t>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Программа WORD, окно программы, элементы окна, программы, документа.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 xml:space="preserve">Ввод текста, непечатаемые знаки, отмена,  возврат и повтор действий, параметры шрифта, цвет текста, применение эффектов, текст- объявление. Создание текста поздравительной открытки.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Проведение игры «Путешествие в страну Зазеркалье»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9585"/>
              </w:tabs>
            </w:pPr>
            <w:r w:rsidRPr="00D62FF2">
              <w:t xml:space="preserve">Текстовая </w:t>
            </w:r>
            <w:r w:rsidRPr="00D62FF2">
              <w:lastRenderedPageBreak/>
              <w:t>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lastRenderedPageBreak/>
              <w:t>Проект «знакомитесь-Я»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3"/>
              </w:numPr>
              <w:tabs>
                <w:tab w:val="left" w:pos="375"/>
                <w:tab w:val="left" w:pos="9585"/>
              </w:tabs>
            </w:pPr>
            <w:r w:rsidRPr="00D62FF2">
              <w:lastRenderedPageBreak/>
              <w:t>Обобщающий урок курса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Проект «Я научился»»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B108C6" w:rsidRPr="00D62FF2" w:rsidTr="00862564">
        <w:tc>
          <w:tcPr>
            <w:tcW w:w="13363" w:type="dxa"/>
            <w:gridSpan w:val="5"/>
            <w:vAlign w:val="center"/>
          </w:tcPr>
          <w:p w:rsidR="00B108C6" w:rsidRPr="00D62FF2" w:rsidRDefault="00B108C6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3 класс</w:t>
            </w: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 xml:space="preserve"> Компьютер и техника безопасности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ТБ</w:t>
            </w:r>
          </w:p>
        </w:tc>
        <w:tc>
          <w:tcPr>
            <w:tcW w:w="5606" w:type="dxa"/>
            <w:gridSpan w:val="2"/>
            <w:vMerge w:val="restart"/>
            <w:vAlign w:val="center"/>
          </w:tcPr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1. Чтение и понимание учебного текста, формулировок заданий, правил, определений.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Нахождение в тексте необходимой информации.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устных рассказах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2. Процесс труда: организация рабочего места. Осуществление сотрудничества при коллективной работе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3. Сравнение свойств наблюдаемых объектов.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Работа с простыми информационными объектами (текст, таблица, схема, рисунок).</w:t>
            </w:r>
          </w:p>
          <w:p w:rsidR="00D62FF2" w:rsidRPr="00862564" w:rsidRDefault="00862564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lastRenderedPageBreak/>
              <w:t xml:space="preserve">4. </w:t>
            </w:r>
            <w:r w:rsidR="00D62FF2" w:rsidRPr="00862564">
              <w:rPr>
                <w:sz w:val="24"/>
                <w:szCs w:val="24"/>
              </w:rPr>
              <w:t xml:space="preserve">Работа с готовыми моделями, создание несложных моделей.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5. Создание небольшого текста (в том числе с использованием компьютера)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6. Практика работы на компьютере (использования информационных технологий)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</w:t>
            </w:r>
          </w:p>
          <w:p w:rsidR="00D62FF2" w:rsidRPr="00862564" w:rsidRDefault="00D62FF2" w:rsidP="00D62FF2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>Виды информации и действия с ней.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spacing w:before="100" w:beforeAutospacing="1" w:after="100" w:afterAutospacing="1"/>
              <w:outlineLvl w:val="2"/>
            </w:pPr>
            <w:r w:rsidRPr="00D62FF2">
              <w:rPr>
                <w:bCs/>
              </w:rPr>
              <w:t xml:space="preserve">Понятие информации, виды информации. Получение, хранение, передача и обработка информации. Кодирование информации.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jc w:val="center"/>
            </w:pPr>
            <w:r w:rsidRPr="00D62FF2">
              <w:t>Знакомство с компьютером.</w:t>
            </w:r>
          </w:p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>Роль компьютера в жизни человека.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 xml:space="preserve">Знакомство с компьютером. Роль компьютера в жизни человека. Диагностика ИК-компетентности учащихся. Основные устройства компьютера, их взаимодействие Функции и управление компьютерной мышью. Клавиши клавиатуры,  значение клавиатуры и ее функции. 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 xml:space="preserve">Основные устройства </w:t>
            </w:r>
            <w:r w:rsidRPr="00D62FF2">
              <w:lastRenderedPageBreak/>
              <w:t>компьютера.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lastRenderedPageBreak/>
              <w:t>Устройства ввода и вывода информации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lastRenderedPageBreak/>
              <w:t>Учимся рисовать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Графический редактор Paint. Назначение, возможности. Панель опций, панель инструментов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>Графический редактор Paint.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Рисунок «Я и моя семья».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Разработка и редактирование изображения.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Копирование рисунков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 xml:space="preserve">Текстовая программа </w:t>
            </w:r>
            <w:r w:rsidRPr="00D62FF2">
              <w:rPr>
                <w:lang w:val="en-US"/>
              </w:rPr>
              <w:t>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Программа WORD, окно программы, элементы окна, программы, документа.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Ввод текста, непечатаемые знаки, отмена,  возврат и повтор действий, параметры шрифта, цвет текста, применение эффектов, текст- объявление. Создание текста поздравительной открытки. Выделение, копирование, перемещение, удаление текста, редактирование текста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Проведение игры «Путешествие в страну Зазеркалье»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  <w:r w:rsidRPr="00D62FF2">
              <w:t>Проект «знакомитесь-Я»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D62FF2" w:rsidRPr="00D62FF2" w:rsidTr="00862564">
        <w:tc>
          <w:tcPr>
            <w:tcW w:w="3363" w:type="dxa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4"/>
              </w:numPr>
              <w:tabs>
                <w:tab w:val="left" w:pos="375"/>
                <w:tab w:val="left" w:pos="9585"/>
              </w:tabs>
            </w:pPr>
            <w:r w:rsidRPr="00D62FF2">
              <w:t>Обобщающий урок курса</w:t>
            </w:r>
          </w:p>
        </w:tc>
        <w:tc>
          <w:tcPr>
            <w:tcW w:w="4394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Проект «Я научился»»</w:t>
            </w:r>
          </w:p>
        </w:tc>
        <w:tc>
          <w:tcPr>
            <w:tcW w:w="5606" w:type="dxa"/>
            <w:gridSpan w:val="2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</w:pPr>
          </w:p>
        </w:tc>
      </w:tr>
      <w:tr w:rsidR="00B108C6" w:rsidRPr="00D62FF2" w:rsidTr="00862564">
        <w:tc>
          <w:tcPr>
            <w:tcW w:w="13363" w:type="dxa"/>
            <w:gridSpan w:val="5"/>
            <w:vAlign w:val="center"/>
          </w:tcPr>
          <w:p w:rsidR="00B108C6" w:rsidRPr="00D62FF2" w:rsidRDefault="00B108C6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4 класс</w:t>
            </w: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bookmarkStart w:id="0" w:name="_GoBack" w:colFirst="2" w:colLast="2"/>
            <w:r w:rsidRPr="00D62FF2">
              <w:t>Компьютер и техника безопасности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ТБ</w:t>
            </w:r>
          </w:p>
        </w:tc>
        <w:tc>
          <w:tcPr>
            <w:tcW w:w="5464" w:type="dxa"/>
            <w:vMerge w:val="restart"/>
            <w:vAlign w:val="center"/>
          </w:tcPr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1. Чтение и понимание учебного текста, формулировок заданий, правил, определений.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Нахождение в тексте необходимой информации.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Формулирование личной оценки, аргументация </w:t>
            </w:r>
            <w:r w:rsidRPr="00862564">
              <w:rPr>
                <w:sz w:val="24"/>
                <w:szCs w:val="24"/>
              </w:rPr>
              <w:lastRenderedPageBreak/>
              <w:t>своего мнения с привлечением текста произведения или других источников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2. Процесс труда: планирование, организация рабочего места, распределение рабочего времени, выполнение последовательности операций, контроль за ходом и результатами деятельности. Осуществление сотрудничества при коллективной работе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Соблюдение безопасных приемов труда при работе на компьютере; бережное отношение к техническим устройствам. 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3. Сравнение свойств наблюдаемых объектов. 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Распознавание и изображение геометрических фигур.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Сравнение объектов по разным признакам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Работа с простыми информационными объектами (текст, таблица, схема, рисунок).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4.создание несложных моделей. 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5. Участие в различных видах конструктивной деятельности.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Создание небольшого текста (в том числе с использованием компьютера)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Практика работы на компьютере (использования информационных технологий)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</w:t>
            </w:r>
            <w:r w:rsidRPr="00862564">
              <w:rPr>
                <w:sz w:val="24"/>
                <w:szCs w:val="24"/>
              </w:rPr>
              <w:lastRenderedPageBreak/>
              <w:t>простейших средств текстового редактора. 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небольшого текста по интересной детям тематике с использованием изображений на экране компьютера.</w:t>
            </w:r>
          </w:p>
          <w:p w:rsidR="00D62FF2" w:rsidRPr="00862564" w:rsidRDefault="00D62FF2" w:rsidP="00862564">
            <w:pPr>
              <w:tabs>
                <w:tab w:val="left" w:pos="9585"/>
              </w:tabs>
              <w:ind w:firstLine="0"/>
              <w:rPr>
                <w:sz w:val="24"/>
                <w:szCs w:val="24"/>
              </w:rPr>
            </w:pPr>
            <w:r w:rsidRPr="00862564">
              <w:rPr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</w:tr>
      <w:bookmarkEnd w:id="0"/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Виды информации и действия с ней.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D62FF2">
              <w:rPr>
                <w:bCs/>
              </w:rPr>
              <w:t xml:space="preserve">Понятие информации, виды </w:t>
            </w:r>
            <w:r w:rsidRPr="00D62FF2">
              <w:rPr>
                <w:bCs/>
              </w:rPr>
              <w:lastRenderedPageBreak/>
              <w:t>информации. Получение, хранение, передача и обработка информации. Кодирование информации. Игра «открытие видов информации».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jc w:val="center"/>
            </w:pPr>
            <w:r w:rsidRPr="00D62FF2">
              <w:lastRenderedPageBreak/>
              <w:t>Знакомство с компьютером.</w:t>
            </w:r>
          </w:p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Роль компьютера в жизни человека.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Знакомство с компьютером. Роль компьютера в жизни человека. Диагностика ИК-компетентности учащихся. Основные устройства компьютера, их взаимодействие Функции и управление компьютерной мышью. Клавиши клавиатуры,  значение клавиатуры и ее функции. Элементы операционной системы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Основные устройства компьютера.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Устройства ввода и вывода информации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Учимся рисовать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Графический редактор Paint. Назначение, возможности, местоположение. Панель опций, панель инструментов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Графический редактор Paint.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Рисунок «Я и моя семья».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lastRenderedPageBreak/>
              <w:t>Разработка и редактирование изображения.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Копирование, печать рисунков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lastRenderedPageBreak/>
              <w:t>Текстовая программа Word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Программа WORD, окно программы, элементы окна, программы, документа.</w:t>
            </w:r>
          </w:p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Ввод текста, непечатаемые знаки, отмена,  возврат и повтор действий, параметры шрифта, цвет текста, применение эффектов, текст- объявление. Создание текста поздравительной открытки. Выделение, копирование, перемещение, удаление текста, редактирование текста.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Проведение игры «Путешествие в страну Зазеркалье»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>Текстовая программа Word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 xml:space="preserve">Проект «знакомитесь-Я» 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  <w:tr w:rsidR="00D62FF2" w:rsidRPr="00D62FF2" w:rsidTr="00862564">
        <w:tc>
          <w:tcPr>
            <w:tcW w:w="4496" w:type="dxa"/>
            <w:gridSpan w:val="2"/>
            <w:vAlign w:val="center"/>
          </w:tcPr>
          <w:p w:rsidR="00D62FF2" w:rsidRPr="00D62FF2" w:rsidRDefault="00D62FF2" w:rsidP="00B108C6">
            <w:pPr>
              <w:pStyle w:val="af1"/>
              <w:numPr>
                <w:ilvl w:val="0"/>
                <w:numId w:val="25"/>
              </w:numPr>
              <w:tabs>
                <w:tab w:val="left" w:pos="375"/>
                <w:tab w:val="left" w:pos="9585"/>
              </w:tabs>
            </w:pPr>
            <w:r w:rsidRPr="00D62FF2">
              <w:t xml:space="preserve"> Обобщающий урок курса</w:t>
            </w:r>
          </w:p>
        </w:tc>
        <w:tc>
          <w:tcPr>
            <w:tcW w:w="3403" w:type="dxa"/>
            <w:gridSpan w:val="2"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  <w:r w:rsidRPr="00D62FF2">
              <w:t>Проект «Я научился»»</w:t>
            </w:r>
          </w:p>
        </w:tc>
        <w:tc>
          <w:tcPr>
            <w:tcW w:w="5464" w:type="dxa"/>
            <w:vMerge/>
            <w:vAlign w:val="center"/>
          </w:tcPr>
          <w:p w:rsidR="00D62FF2" w:rsidRPr="00D62FF2" w:rsidRDefault="00D62FF2" w:rsidP="00B108C6">
            <w:pPr>
              <w:tabs>
                <w:tab w:val="left" w:pos="9585"/>
              </w:tabs>
              <w:ind w:firstLine="0"/>
              <w:jc w:val="center"/>
            </w:pPr>
          </w:p>
        </w:tc>
      </w:tr>
    </w:tbl>
    <w:p w:rsidR="00201097" w:rsidRPr="00D62FF2" w:rsidRDefault="00201097" w:rsidP="00201097">
      <w:pPr>
        <w:tabs>
          <w:tab w:val="left" w:pos="9585"/>
        </w:tabs>
        <w:ind w:left="1140" w:firstLine="0"/>
      </w:pPr>
    </w:p>
    <w:p w:rsidR="000A7012" w:rsidRPr="00D62FF2" w:rsidRDefault="000A7012" w:rsidP="005A785B">
      <w:pPr>
        <w:ind w:firstLine="0"/>
      </w:pPr>
    </w:p>
    <w:sectPr w:rsidR="000A7012" w:rsidRPr="00D62FF2" w:rsidSect="0056150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DE" w:rsidRDefault="009C7FDE" w:rsidP="004E7EE7">
      <w:r>
        <w:separator/>
      </w:r>
    </w:p>
  </w:endnote>
  <w:endnote w:type="continuationSeparator" w:id="1">
    <w:p w:rsidR="009C7FDE" w:rsidRDefault="009C7FDE" w:rsidP="004E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DE" w:rsidRDefault="009C7FDE" w:rsidP="004E7EE7">
      <w:r>
        <w:separator/>
      </w:r>
    </w:p>
  </w:footnote>
  <w:footnote w:type="continuationSeparator" w:id="1">
    <w:p w:rsidR="009C7FDE" w:rsidRDefault="009C7FDE" w:rsidP="004E7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CEE"/>
    <w:multiLevelType w:val="hybridMultilevel"/>
    <w:tmpl w:val="391AFEE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1A77556"/>
    <w:multiLevelType w:val="hybridMultilevel"/>
    <w:tmpl w:val="8EF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45E1D"/>
    <w:multiLevelType w:val="hybridMultilevel"/>
    <w:tmpl w:val="88A4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C012E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120B1"/>
    <w:multiLevelType w:val="hybridMultilevel"/>
    <w:tmpl w:val="99DE7C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84D56"/>
    <w:multiLevelType w:val="hybridMultilevel"/>
    <w:tmpl w:val="621C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B6B9C"/>
    <w:multiLevelType w:val="hybridMultilevel"/>
    <w:tmpl w:val="0840D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630DC3"/>
    <w:multiLevelType w:val="hybridMultilevel"/>
    <w:tmpl w:val="26060448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0">
    <w:nsid w:val="3F6D6AF2"/>
    <w:multiLevelType w:val="hybridMultilevel"/>
    <w:tmpl w:val="4592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F33BD"/>
    <w:multiLevelType w:val="hybridMultilevel"/>
    <w:tmpl w:val="1F149FD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49366F29"/>
    <w:multiLevelType w:val="hybridMultilevel"/>
    <w:tmpl w:val="AFD64CC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499B05C0"/>
    <w:multiLevelType w:val="hybridMultilevel"/>
    <w:tmpl w:val="D1F2B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1B4F55"/>
    <w:multiLevelType w:val="hybridMultilevel"/>
    <w:tmpl w:val="64F4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84B3B"/>
    <w:multiLevelType w:val="hybridMultilevel"/>
    <w:tmpl w:val="D34C83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850F5"/>
    <w:multiLevelType w:val="hybridMultilevel"/>
    <w:tmpl w:val="9EB65874"/>
    <w:lvl w:ilvl="0" w:tplc="8AF8C8AA">
      <w:start w:val="1"/>
      <w:numFmt w:val="decimal"/>
      <w:lvlText w:val="%1-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8">
    <w:nsid w:val="55BF5917"/>
    <w:multiLevelType w:val="hybridMultilevel"/>
    <w:tmpl w:val="2FCE37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6E78A4"/>
    <w:multiLevelType w:val="hybridMultilevel"/>
    <w:tmpl w:val="10D4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45009"/>
    <w:multiLevelType w:val="hybridMultilevel"/>
    <w:tmpl w:val="747E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3507D"/>
    <w:multiLevelType w:val="hybridMultilevel"/>
    <w:tmpl w:val="64F4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85CD1"/>
    <w:multiLevelType w:val="hybridMultilevel"/>
    <w:tmpl w:val="03B0B20E"/>
    <w:lvl w:ilvl="0" w:tplc="553EB120">
      <w:start w:val="10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6484E"/>
    <w:multiLevelType w:val="hybridMultilevel"/>
    <w:tmpl w:val="A4C8FB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A3427"/>
    <w:multiLevelType w:val="hybridMultilevel"/>
    <w:tmpl w:val="A1326376"/>
    <w:lvl w:ilvl="0" w:tplc="553EB12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A7661"/>
    <w:multiLevelType w:val="hybridMultilevel"/>
    <w:tmpl w:val="7B8286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9C587C"/>
    <w:multiLevelType w:val="hybridMultilevel"/>
    <w:tmpl w:val="56D47A5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475756A"/>
    <w:multiLevelType w:val="hybridMultilevel"/>
    <w:tmpl w:val="4F18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29"/>
  </w:num>
  <w:num w:numId="8">
    <w:abstractNumId w:val="25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15"/>
  </w:num>
  <w:num w:numId="14">
    <w:abstractNumId w:val="13"/>
  </w:num>
  <w:num w:numId="15">
    <w:abstractNumId w:val="0"/>
  </w:num>
  <w:num w:numId="16">
    <w:abstractNumId w:val="11"/>
  </w:num>
  <w:num w:numId="17">
    <w:abstractNumId w:val="27"/>
  </w:num>
  <w:num w:numId="18">
    <w:abstractNumId w:val="18"/>
  </w:num>
  <w:num w:numId="19">
    <w:abstractNumId w:val="6"/>
  </w:num>
  <w:num w:numId="20">
    <w:abstractNumId w:val="9"/>
  </w:num>
  <w:num w:numId="21">
    <w:abstractNumId w:val="12"/>
  </w:num>
  <w:num w:numId="22">
    <w:abstractNumId w:val="23"/>
  </w:num>
  <w:num w:numId="23">
    <w:abstractNumId w:val="20"/>
  </w:num>
  <w:num w:numId="24">
    <w:abstractNumId w:val="21"/>
  </w:num>
  <w:num w:numId="25">
    <w:abstractNumId w:val="14"/>
  </w:num>
  <w:num w:numId="26">
    <w:abstractNumId w:val="3"/>
  </w:num>
  <w:num w:numId="27">
    <w:abstractNumId w:val="26"/>
  </w:num>
  <w:num w:numId="28">
    <w:abstractNumId w:val="22"/>
  </w:num>
  <w:num w:numId="29">
    <w:abstractNumId w:val="1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EE7"/>
    <w:rsid w:val="00041BBC"/>
    <w:rsid w:val="000710E6"/>
    <w:rsid w:val="00091637"/>
    <w:rsid w:val="000A291A"/>
    <w:rsid w:val="000A7012"/>
    <w:rsid w:val="001031E1"/>
    <w:rsid w:val="00195E8D"/>
    <w:rsid w:val="001C5A2A"/>
    <w:rsid w:val="001F0256"/>
    <w:rsid w:val="00201097"/>
    <w:rsid w:val="002430F7"/>
    <w:rsid w:val="00257A53"/>
    <w:rsid w:val="002846F2"/>
    <w:rsid w:val="002B33BD"/>
    <w:rsid w:val="002B785B"/>
    <w:rsid w:val="002D1DDE"/>
    <w:rsid w:val="002E3F23"/>
    <w:rsid w:val="002F1258"/>
    <w:rsid w:val="00307369"/>
    <w:rsid w:val="003249B1"/>
    <w:rsid w:val="003263BC"/>
    <w:rsid w:val="0033366E"/>
    <w:rsid w:val="00335AB8"/>
    <w:rsid w:val="00340130"/>
    <w:rsid w:val="00345E40"/>
    <w:rsid w:val="003801BB"/>
    <w:rsid w:val="00392F36"/>
    <w:rsid w:val="00393366"/>
    <w:rsid w:val="003B7FA5"/>
    <w:rsid w:val="003D5067"/>
    <w:rsid w:val="003E0078"/>
    <w:rsid w:val="004166EA"/>
    <w:rsid w:val="00426FB9"/>
    <w:rsid w:val="00441116"/>
    <w:rsid w:val="00456561"/>
    <w:rsid w:val="0046674F"/>
    <w:rsid w:val="004863EF"/>
    <w:rsid w:val="00491850"/>
    <w:rsid w:val="004E7EE7"/>
    <w:rsid w:val="004F34EE"/>
    <w:rsid w:val="005035E5"/>
    <w:rsid w:val="00512F9E"/>
    <w:rsid w:val="005263C8"/>
    <w:rsid w:val="00534774"/>
    <w:rsid w:val="0054761C"/>
    <w:rsid w:val="0055032B"/>
    <w:rsid w:val="005511C5"/>
    <w:rsid w:val="00561504"/>
    <w:rsid w:val="005A2729"/>
    <w:rsid w:val="005A785B"/>
    <w:rsid w:val="005E49AF"/>
    <w:rsid w:val="0060701B"/>
    <w:rsid w:val="0061587B"/>
    <w:rsid w:val="006249C2"/>
    <w:rsid w:val="006374DA"/>
    <w:rsid w:val="00691848"/>
    <w:rsid w:val="006D3F63"/>
    <w:rsid w:val="00711584"/>
    <w:rsid w:val="007F47F6"/>
    <w:rsid w:val="008166E7"/>
    <w:rsid w:val="0082052D"/>
    <w:rsid w:val="00835324"/>
    <w:rsid w:val="00862564"/>
    <w:rsid w:val="00875DF8"/>
    <w:rsid w:val="00894AB1"/>
    <w:rsid w:val="008B7936"/>
    <w:rsid w:val="008C796F"/>
    <w:rsid w:val="00937316"/>
    <w:rsid w:val="00943EF1"/>
    <w:rsid w:val="00945622"/>
    <w:rsid w:val="00963C80"/>
    <w:rsid w:val="00970BF7"/>
    <w:rsid w:val="00976279"/>
    <w:rsid w:val="009C7FDE"/>
    <w:rsid w:val="009E7BB4"/>
    <w:rsid w:val="00A04679"/>
    <w:rsid w:val="00A047AE"/>
    <w:rsid w:val="00A124DA"/>
    <w:rsid w:val="00A50FAD"/>
    <w:rsid w:val="00AE1C20"/>
    <w:rsid w:val="00AE1D09"/>
    <w:rsid w:val="00AF7DB5"/>
    <w:rsid w:val="00B047E8"/>
    <w:rsid w:val="00B108C6"/>
    <w:rsid w:val="00B12BBF"/>
    <w:rsid w:val="00B24BE9"/>
    <w:rsid w:val="00B754B8"/>
    <w:rsid w:val="00BA5D7A"/>
    <w:rsid w:val="00BC2D35"/>
    <w:rsid w:val="00BF590A"/>
    <w:rsid w:val="00BF783E"/>
    <w:rsid w:val="00C07BCC"/>
    <w:rsid w:val="00C45294"/>
    <w:rsid w:val="00CB1972"/>
    <w:rsid w:val="00D13244"/>
    <w:rsid w:val="00D40B05"/>
    <w:rsid w:val="00D4665A"/>
    <w:rsid w:val="00D62FF2"/>
    <w:rsid w:val="00D96A8A"/>
    <w:rsid w:val="00DB0C04"/>
    <w:rsid w:val="00DC77DE"/>
    <w:rsid w:val="00E3686D"/>
    <w:rsid w:val="00E3778F"/>
    <w:rsid w:val="00E65091"/>
    <w:rsid w:val="00E70282"/>
    <w:rsid w:val="00E83738"/>
    <w:rsid w:val="00F011DD"/>
    <w:rsid w:val="00F51511"/>
    <w:rsid w:val="00F5688C"/>
    <w:rsid w:val="00F74490"/>
    <w:rsid w:val="00FA3BEF"/>
    <w:rsid w:val="00FB5DCE"/>
    <w:rsid w:val="00FD0721"/>
    <w:rsid w:val="00FE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EE7"/>
    <w:pPr>
      <w:keepNext/>
      <w:ind w:firstLine="0"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F7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E7E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E7E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E7EE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4E7EE7"/>
    <w:pPr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4E7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E7E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line="259" w:lineRule="auto"/>
      <w:ind w:firstLine="540"/>
    </w:pPr>
    <w:rPr>
      <w:sz w:val="22"/>
      <w:szCs w:val="22"/>
    </w:rPr>
  </w:style>
  <w:style w:type="character" w:customStyle="1" w:styleId="a6">
    <w:name w:val="Верхний колонтитул Знак"/>
    <w:link w:val="a5"/>
    <w:rsid w:val="004E7EE7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4E7E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4E7E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4E7EE7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semiHidden/>
    <w:rsid w:val="004E7EE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4E7EE7"/>
    <w:pPr>
      <w:ind w:left="360" w:firstLine="0"/>
    </w:pPr>
    <w:rPr>
      <w:b/>
      <w:bCs/>
      <w:sz w:val="24"/>
      <w:szCs w:val="24"/>
      <w:lang w:eastAsia="en-US"/>
    </w:rPr>
  </w:style>
  <w:style w:type="character" w:customStyle="1" w:styleId="34">
    <w:name w:val="Основной текст с отступом 3 Знак"/>
    <w:link w:val="33"/>
    <w:semiHidden/>
    <w:rsid w:val="004E7E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footnote reference"/>
    <w:semiHidden/>
    <w:unhideWhenUsed/>
    <w:rsid w:val="004E7EE7"/>
    <w:rPr>
      <w:vertAlign w:val="superscript"/>
    </w:rPr>
  </w:style>
  <w:style w:type="paragraph" w:styleId="a8">
    <w:name w:val="No Spacing"/>
    <w:uiPriority w:val="1"/>
    <w:qFormat/>
    <w:rsid w:val="00491850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uiPriority w:val="9"/>
    <w:rsid w:val="00BF78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F783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F78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57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57A53"/>
    <w:rPr>
      <w:rFonts w:ascii="Times New Roman" w:eastAsia="Times New Roman" w:hAnsi="Times New Roman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4111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441116"/>
    <w:rPr>
      <w:rFonts w:ascii="Times New Roman" w:eastAsia="Times New Roman" w:hAnsi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5476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4761C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35AB8"/>
    <w:pPr>
      <w:ind w:left="720"/>
      <w:contextualSpacing/>
    </w:pPr>
  </w:style>
  <w:style w:type="table" w:styleId="af2">
    <w:name w:val="Table Grid"/>
    <w:basedOn w:val="a1"/>
    <w:uiPriority w:val="59"/>
    <w:rsid w:val="0020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722A-5ACB-42CF-BE4F-2520F43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Пользователь Windows</cp:lastModifiedBy>
  <cp:revision>24</cp:revision>
  <cp:lastPrinted>2023-10-27T09:06:00Z</cp:lastPrinted>
  <dcterms:created xsi:type="dcterms:W3CDTF">2013-11-05T05:12:00Z</dcterms:created>
  <dcterms:modified xsi:type="dcterms:W3CDTF">2023-11-01T01:37:00Z</dcterms:modified>
</cp:coreProperties>
</file>